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76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2025中部六省高分子新材料发展及应用论坛</w:t>
      </w:r>
    </w:p>
    <w:p w14:paraId="7E6BC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pacing w:val="0"/>
          <w:kern w:val="2"/>
          <w:sz w:val="24"/>
          <w:szCs w:val="24"/>
          <w:lang w:val="en-US" w:eastAsia="zh-CN"/>
        </w:rPr>
        <w:t>2025年1月10日-12日（10日报到）·河南·郑州</w:t>
      </w:r>
    </w:p>
    <w:p w14:paraId="75535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  <w:lang w:val="en-US" w:eastAsia="zh-CN"/>
        </w:rPr>
        <w:t>参会回执表</w:t>
      </w:r>
    </w:p>
    <w:tbl>
      <w:tblPr>
        <w:tblStyle w:val="7"/>
        <w:tblW w:w="5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30"/>
        <w:gridCol w:w="2152"/>
        <w:gridCol w:w="2709"/>
        <w:gridCol w:w="1866"/>
      </w:tblGrid>
      <w:tr w14:paraId="75A8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000" w:type="pct"/>
            <w:gridSpan w:val="5"/>
            <w:noWrap w:val="0"/>
            <w:vAlign w:val="bottom"/>
          </w:tcPr>
          <w:p w14:paraId="70D3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422" w:firstLineChars="20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4"/>
                <w:sz w:val="21"/>
                <w:szCs w:val="21"/>
                <w:lang w:val="en-US" w:eastAsia="zh-CN"/>
              </w:rPr>
              <w:t>请确保可按时参会或做报告后再提交回执，并将在确认参加后及时支付注册费。特别是提供报告摘要的参会人。如特殊情况无法提前支付，请说明原因并确认可按期参会。如不能按期参会，注册费将不再退回，但将在论坛结束后快递相关会议资料及证书。</w:t>
            </w:r>
          </w:p>
        </w:tc>
      </w:tr>
      <w:tr w14:paraId="2E17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pct"/>
            <w:noWrap w:val="0"/>
            <w:vAlign w:val="top"/>
          </w:tcPr>
          <w:p w14:paraId="084EF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参会人姓名</w:t>
            </w:r>
          </w:p>
        </w:tc>
        <w:tc>
          <w:tcPr>
            <w:tcW w:w="851" w:type="pct"/>
            <w:noWrap w:val="0"/>
            <w:vAlign w:val="top"/>
          </w:tcPr>
          <w:p w14:paraId="1B2B5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1059" w:type="pct"/>
            <w:noWrap w:val="0"/>
            <w:vAlign w:val="top"/>
          </w:tcPr>
          <w:p w14:paraId="47626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333" w:type="pct"/>
            <w:noWrap w:val="0"/>
            <w:vAlign w:val="top"/>
          </w:tcPr>
          <w:p w14:paraId="756ED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915" w:type="pct"/>
            <w:noWrap w:val="0"/>
            <w:vAlign w:val="top"/>
          </w:tcPr>
          <w:p w14:paraId="6BCFD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71E0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9" w:type="pct"/>
            <w:noWrap w:val="0"/>
            <w:vAlign w:val="top"/>
          </w:tcPr>
          <w:p w14:paraId="30212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1" w:type="pct"/>
            <w:noWrap w:val="0"/>
            <w:vAlign w:val="top"/>
          </w:tcPr>
          <w:p w14:paraId="5EAA5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9" w:type="pct"/>
            <w:noWrap w:val="0"/>
            <w:vAlign w:val="top"/>
          </w:tcPr>
          <w:p w14:paraId="481B6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3" w:type="pct"/>
            <w:noWrap w:val="0"/>
            <w:vAlign w:val="top"/>
          </w:tcPr>
          <w:p w14:paraId="44873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pct"/>
            <w:noWrap w:val="0"/>
            <w:vAlign w:val="top"/>
          </w:tcPr>
          <w:p w14:paraId="373DE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BB4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39" w:type="pct"/>
            <w:vAlign w:val="center"/>
          </w:tcPr>
          <w:p w14:paraId="6AFC01E2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4160" w:type="pct"/>
            <w:gridSpan w:val="4"/>
            <w:vAlign w:val="center"/>
          </w:tcPr>
          <w:p w14:paraId="58492A21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center"/>
              <w:rPr>
                <w:rFonts w:ascii="宋体" w:hAnsi="宋体" w:cs="宋体"/>
                <w:kern w:val="2"/>
                <w:sz w:val="21"/>
                <w:szCs w:val="21"/>
                <w:highlight w:val="yellow"/>
              </w:rPr>
            </w:pPr>
          </w:p>
        </w:tc>
      </w:tr>
      <w:tr w14:paraId="50D1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39" w:type="pct"/>
            <w:vAlign w:val="center"/>
          </w:tcPr>
          <w:p w14:paraId="39A2D9AE">
            <w:pPr>
              <w:widowControl w:val="0"/>
              <w:adjustRightInd/>
              <w:snapToGrid/>
              <w:spacing w:line="4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参会形式</w:t>
            </w:r>
          </w:p>
        </w:tc>
        <w:tc>
          <w:tcPr>
            <w:tcW w:w="4160" w:type="pct"/>
            <w:gridSpan w:val="4"/>
            <w:vAlign w:val="center"/>
          </w:tcPr>
          <w:p w14:paraId="13B98E7C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□仅参会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参会+报告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参会+墙报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参加展览</w:t>
            </w:r>
          </w:p>
        </w:tc>
      </w:tr>
      <w:tr w14:paraId="7C51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39" w:type="pct"/>
            <w:vMerge w:val="restart"/>
            <w:vAlign w:val="center"/>
          </w:tcPr>
          <w:p w14:paraId="1C313AE9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参会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费用</w:t>
            </w:r>
          </w:p>
          <w:p w14:paraId="6C1CBFBF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及说明</w:t>
            </w:r>
          </w:p>
        </w:tc>
        <w:tc>
          <w:tcPr>
            <w:tcW w:w="4160" w:type="pct"/>
            <w:gridSpan w:val="4"/>
            <w:vMerge w:val="restart"/>
          </w:tcPr>
          <w:p w14:paraId="4880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2024年12月20日前：非学生 2200；学生1200。</w:t>
            </w:r>
          </w:p>
          <w:p w14:paraId="40F4AE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left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2024年12月20日后：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非学生 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2FA781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现场缴费：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 xml:space="preserve">非学生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学生1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00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3ABECD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注册费包含会议期间的餐费、资料费及相关会务支出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不含住宿费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 w14:paraId="7BEE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39" w:type="pct"/>
            <w:vMerge w:val="continue"/>
          </w:tcPr>
          <w:p w14:paraId="61FA3811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4160" w:type="pct"/>
            <w:gridSpan w:val="4"/>
            <w:vMerge w:val="continue"/>
          </w:tcPr>
          <w:p w14:paraId="57B604EE">
            <w:pPr>
              <w:widowControl w:val="0"/>
              <w:tabs>
                <w:tab w:val="left" w:pos="2636"/>
              </w:tabs>
              <w:adjustRightInd/>
              <w:snapToGrid/>
              <w:spacing w:line="336" w:lineRule="auto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tbl>
      <w:tblPr>
        <w:tblStyle w:val="6"/>
        <w:tblW w:w="59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441"/>
        <w:gridCol w:w="1501"/>
        <w:gridCol w:w="1643"/>
        <w:gridCol w:w="1395"/>
        <w:gridCol w:w="1083"/>
      </w:tblGrid>
      <w:tr w14:paraId="5F83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38" w:type="pct"/>
            <w:noWrap w:val="0"/>
            <w:vAlign w:val="center"/>
          </w:tcPr>
          <w:p w14:paraId="08501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推荐其他</w:t>
            </w:r>
          </w:p>
          <w:p w14:paraId="61901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参会人员（选填）</w:t>
            </w:r>
          </w:p>
        </w:tc>
        <w:tc>
          <w:tcPr>
            <w:tcW w:w="1199" w:type="pct"/>
            <w:noWrap w:val="0"/>
            <w:vAlign w:val="center"/>
          </w:tcPr>
          <w:p w14:paraId="66A3E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所在单位</w:t>
            </w:r>
          </w:p>
        </w:tc>
        <w:tc>
          <w:tcPr>
            <w:tcW w:w="737" w:type="pct"/>
            <w:noWrap w:val="0"/>
            <w:vAlign w:val="center"/>
          </w:tcPr>
          <w:p w14:paraId="6CACF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807" w:type="pct"/>
            <w:noWrap w:val="0"/>
            <w:vAlign w:val="center"/>
          </w:tcPr>
          <w:p w14:paraId="03B5F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机</w:t>
            </w:r>
          </w:p>
        </w:tc>
        <w:tc>
          <w:tcPr>
            <w:tcW w:w="685" w:type="pct"/>
            <w:noWrap w:val="0"/>
            <w:vAlign w:val="center"/>
          </w:tcPr>
          <w:p w14:paraId="1BF1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532" w:type="pct"/>
            <w:noWrap w:val="0"/>
            <w:vAlign w:val="center"/>
          </w:tcPr>
          <w:p w14:paraId="02CCA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 w14:paraId="4CC8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8" w:type="pct"/>
            <w:noWrap w:val="0"/>
            <w:vAlign w:val="center"/>
          </w:tcPr>
          <w:p w14:paraId="2F8A13D6">
            <w:pPr>
              <w:bidi w:val="0"/>
              <w:rPr>
                <w:rFonts w:hint="eastAsia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19EBD529">
            <w:pPr>
              <w:bidi w:val="0"/>
              <w:rPr>
                <w:rFonts w:hint="eastAsia"/>
              </w:rPr>
            </w:pPr>
          </w:p>
        </w:tc>
        <w:tc>
          <w:tcPr>
            <w:tcW w:w="737" w:type="pct"/>
            <w:noWrap w:val="0"/>
            <w:vAlign w:val="center"/>
          </w:tcPr>
          <w:p w14:paraId="75C3B9E0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7" w:type="pct"/>
            <w:noWrap w:val="0"/>
            <w:vAlign w:val="center"/>
          </w:tcPr>
          <w:p w14:paraId="1A6A8C57">
            <w:pPr>
              <w:bidi w:val="0"/>
              <w:rPr>
                <w:rFonts w:hint="eastAsia"/>
              </w:rPr>
            </w:pPr>
          </w:p>
        </w:tc>
        <w:tc>
          <w:tcPr>
            <w:tcW w:w="685" w:type="pct"/>
            <w:noWrap w:val="0"/>
            <w:vAlign w:val="center"/>
          </w:tcPr>
          <w:p w14:paraId="77A97691">
            <w:pPr>
              <w:bidi w:val="0"/>
              <w:rPr>
                <w:rFonts w:hint="eastAsia"/>
              </w:rPr>
            </w:pPr>
          </w:p>
        </w:tc>
        <w:tc>
          <w:tcPr>
            <w:tcW w:w="532" w:type="pct"/>
            <w:noWrap w:val="0"/>
            <w:vAlign w:val="center"/>
          </w:tcPr>
          <w:p w14:paraId="0AC145D1">
            <w:pPr>
              <w:bidi w:val="0"/>
              <w:rPr>
                <w:rFonts w:hint="eastAsia"/>
              </w:rPr>
            </w:pPr>
          </w:p>
        </w:tc>
      </w:tr>
      <w:tr w14:paraId="3A2B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38" w:type="pct"/>
            <w:noWrap w:val="0"/>
            <w:vAlign w:val="center"/>
          </w:tcPr>
          <w:p w14:paraId="0324AB72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99" w:type="pct"/>
            <w:noWrap w:val="0"/>
            <w:vAlign w:val="center"/>
          </w:tcPr>
          <w:p w14:paraId="40A92D0F">
            <w:pPr>
              <w:bidi w:val="0"/>
              <w:rPr>
                <w:rFonts w:hint="eastAsia"/>
              </w:rPr>
            </w:pPr>
          </w:p>
        </w:tc>
        <w:tc>
          <w:tcPr>
            <w:tcW w:w="737" w:type="pct"/>
            <w:noWrap w:val="0"/>
            <w:vAlign w:val="center"/>
          </w:tcPr>
          <w:p w14:paraId="25BABFD8">
            <w:pPr>
              <w:bidi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7" w:type="pct"/>
            <w:noWrap w:val="0"/>
            <w:vAlign w:val="center"/>
          </w:tcPr>
          <w:p w14:paraId="0B12BB6D">
            <w:pPr>
              <w:bidi w:val="0"/>
              <w:rPr>
                <w:rFonts w:hint="eastAsia"/>
              </w:rPr>
            </w:pPr>
          </w:p>
        </w:tc>
        <w:tc>
          <w:tcPr>
            <w:tcW w:w="685" w:type="pct"/>
            <w:noWrap w:val="0"/>
            <w:vAlign w:val="center"/>
          </w:tcPr>
          <w:p w14:paraId="61705108">
            <w:pPr>
              <w:bidi w:val="0"/>
              <w:rPr>
                <w:rFonts w:hint="eastAsia"/>
              </w:rPr>
            </w:pPr>
          </w:p>
        </w:tc>
        <w:tc>
          <w:tcPr>
            <w:tcW w:w="532" w:type="pct"/>
            <w:noWrap w:val="0"/>
            <w:vAlign w:val="center"/>
          </w:tcPr>
          <w:p w14:paraId="01B6D0C8">
            <w:pPr>
              <w:bidi w:val="0"/>
              <w:rPr>
                <w:rFonts w:hint="eastAsia"/>
              </w:rPr>
            </w:pPr>
          </w:p>
        </w:tc>
      </w:tr>
    </w:tbl>
    <w:tbl>
      <w:tblPr>
        <w:tblStyle w:val="7"/>
        <w:tblW w:w="5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5"/>
      </w:tblGrid>
      <w:tr w14:paraId="36C0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0" w:type="pct"/>
          </w:tcPr>
          <w:p w14:paraId="7DF0105D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我单位共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人参会，费用共￥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将在确认参会后10个工作日内支付上述注册费。</w:t>
            </w:r>
          </w:p>
        </w:tc>
      </w:tr>
    </w:tbl>
    <w:tbl>
      <w:tblPr>
        <w:tblStyle w:val="6"/>
        <w:tblW w:w="59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103"/>
        <w:gridCol w:w="5678"/>
      </w:tblGrid>
      <w:tr w14:paraId="1A68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404990B6">
            <w:pPr>
              <w:widowControl w:val="0"/>
              <w:adjustRightInd/>
              <w:snapToGrid/>
              <w:spacing w:line="440" w:lineRule="exact"/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报告内容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yellow"/>
                <w:u w:val="none"/>
                <w:lang w:val="en-US" w:eastAsia="zh-CN"/>
              </w:rPr>
              <w:t>报告时长15分钟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，表格可复制，不做报告不填写）：</w:t>
            </w:r>
          </w:p>
        </w:tc>
      </w:tr>
      <w:tr w14:paraId="0DE0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4" w:type="pct"/>
            <w:noWrap w:val="0"/>
            <w:vAlign w:val="center"/>
          </w:tcPr>
          <w:p w14:paraId="4A9B8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报告人</w:t>
            </w:r>
          </w:p>
        </w:tc>
        <w:tc>
          <w:tcPr>
            <w:tcW w:w="3825" w:type="pct"/>
            <w:gridSpan w:val="2"/>
            <w:noWrap w:val="0"/>
            <w:vAlign w:val="center"/>
          </w:tcPr>
          <w:p w14:paraId="0E6B4200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1B3C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74" w:type="pct"/>
            <w:noWrap w:val="0"/>
            <w:vAlign w:val="center"/>
          </w:tcPr>
          <w:p w14:paraId="1FA61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报告题目</w:t>
            </w:r>
          </w:p>
        </w:tc>
        <w:tc>
          <w:tcPr>
            <w:tcW w:w="3825" w:type="pct"/>
            <w:gridSpan w:val="2"/>
            <w:noWrap w:val="0"/>
            <w:vAlign w:val="center"/>
          </w:tcPr>
          <w:p w14:paraId="5518CE81">
            <w:pPr>
              <w:widowControl w:val="0"/>
              <w:adjustRightInd/>
              <w:snapToGrid/>
              <w:spacing w:line="440" w:lineRule="exact"/>
              <w:jc w:val="both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</w:tr>
      <w:tr w14:paraId="6B7C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4" w:type="pct"/>
            <w:vMerge w:val="restart"/>
            <w:noWrap w:val="0"/>
            <w:vAlign w:val="center"/>
          </w:tcPr>
          <w:p w14:paraId="437E2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工作照或证件照</w:t>
            </w:r>
          </w:p>
        </w:tc>
        <w:tc>
          <w:tcPr>
            <w:tcW w:w="1034" w:type="pct"/>
            <w:vMerge w:val="restart"/>
            <w:noWrap w:val="0"/>
            <w:vAlign w:val="center"/>
          </w:tcPr>
          <w:p w14:paraId="27D8F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91" w:type="pct"/>
            <w:noWrap w:val="0"/>
            <w:vAlign w:val="center"/>
          </w:tcPr>
          <w:p w14:paraId="597A5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报告摘要是否可以公布在论坛官网：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3DAD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174" w:type="pct"/>
            <w:vMerge w:val="continue"/>
            <w:noWrap w:val="0"/>
            <w:vAlign w:val="center"/>
          </w:tcPr>
          <w:p w14:paraId="295FA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34" w:type="pct"/>
            <w:vMerge w:val="continue"/>
            <w:noWrap w:val="0"/>
            <w:vAlign w:val="center"/>
          </w:tcPr>
          <w:p w14:paraId="3F5AE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91" w:type="pct"/>
            <w:noWrap w:val="0"/>
            <w:vAlign w:val="center"/>
          </w:tcPr>
          <w:p w14:paraId="6C80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个人简介是否可以公布在论坛官网：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是； □否</w:t>
            </w:r>
          </w:p>
        </w:tc>
      </w:tr>
      <w:tr w14:paraId="2C6F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4E64A9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报告人简介（300字左右）：</w:t>
            </w:r>
          </w:p>
        </w:tc>
      </w:tr>
      <w:tr w14:paraId="2255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00" w:type="pct"/>
            <w:gridSpan w:val="3"/>
            <w:noWrap w:val="0"/>
            <w:vAlign w:val="top"/>
          </w:tcPr>
          <w:p w14:paraId="6C898C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报告摘要（300字左右）：</w:t>
            </w:r>
          </w:p>
        </w:tc>
      </w:tr>
    </w:tbl>
    <w:tbl>
      <w:tblPr>
        <w:tblStyle w:val="7"/>
        <w:tblW w:w="5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8491"/>
      </w:tblGrid>
      <w:tr w14:paraId="386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2"/>
            <w:vAlign w:val="center"/>
          </w:tcPr>
          <w:p w14:paraId="2178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报告人员职责：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积极推广本次论坛，按时参加论坛和做报告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负责本人报告的技术保密问题。</w:t>
            </w:r>
          </w:p>
          <w:p w14:paraId="2AD77CC6">
            <w:pPr>
              <w:widowControl w:val="0"/>
              <w:spacing w:line="36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摘要所属主题：</w:t>
            </w:r>
          </w:p>
          <w:p w14:paraId="35D33019">
            <w:pPr>
              <w:widowControl/>
              <w:adjustRightInd/>
              <w:snapToGrid/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高分子材料新技术、新工艺、新装备；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高分子材料合成、表征、结构与性能；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高分子及其复合材料的成型、加工与3D打印；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新能源及光电高分子材料技术进展及应用；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生物医用及仿生高分子材料技术进展及应用；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军民两用高分子材料专场报告会；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废旧高分子材料回收与高值化利用。</w:t>
            </w:r>
          </w:p>
        </w:tc>
      </w:tr>
      <w:tr w14:paraId="5411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4" w:type="pct"/>
            <w:vAlign w:val="center"/>
          </w:tcPr>
          <w:p w14:paraId="51726D6B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付款方式</w:t>
            </w:r>
          </w:p>
        </w:tc>
        <w:tc>
          <w:tcPr>
            <w:tcW w:w="4175" w:type="pct"/>
          </w:tcPr>
          <w:p w14:paraId="4B1EDC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1、 在线支付</w:t>
            </w:r>
          </w:p>
          <w:p w14:paraId="00C1A0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参会代表登录论坛网站www.mat17.com，注册报名后在线扫码支付。</w:t>
            </w:r>
          </w:p>
          <w:p w14:paraId="4BAC69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2、线下转账</w:t>
            </w:r>
          </w:p>
          <w:p w14:paraId="2A0A98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账户名称：北京沃玉科技发展中心</w:t>
            </w:r>
          </w:p>
          <w:p w14:paraId="58DFB8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开户银行：农商银行北京天通苑支行</w:t>
            </w:r>
          </w:p>
          <w:p w14:paraId="458390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银行账号：061605 0103000 002534</w:t>
            </w:r>
          </w:p>
          <w:p w14:paraId="295677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开户行行号：402100000464</w:t>
            </w:r>
          </w:p>
          <w:p w14:paraId="099C6177">
            <w:pPr>
              <w:widowControl/>
              <w:adjustRightInd/>
              <w:snapToGrid/>
              <w:spacing w:line="400" w:lineRule="atLeast"/>
              <w:jc w:val="lef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（汇款时请标注代表姓名+单位名称）</w:t>
            </w:r>
          </w:p>
        </w:tc>
      </w:tr>
      <w:tr w14:paraId="63A7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24" w:type="pct"/>
            <w:noWrap w:val="0"/>
            <w:vAlign w:val="center"/>
          </w:tcPr>
          <w:p w14:paraId="3A9ED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发票信息</w:t>
            </w:r>
          </w:p>
        </w:tc>
        <w:tc>
          <w:tcPr>
            <w:tcW w:w="4175" w:type="pct"/>
            <w:noWrap w:val="0"/>
            <w:vAlign w:val="top"/>
          </w:tcPr>
          <w:p w14:paraId="10D9B3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FBB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24" w:type="pct"/>
            <w:noWrap w:val="0"/>
            <w:vAlign w:val="center"/>
          </w:tcPr>
          <w:p w14:paraId="2902C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酒店预订</w:t>
            </w:r>
          </w:p>
        </w:tc>
        <w:tc>
          <w:tcPr>
            <w:tcW w:w="4175" w:type="pct"/>
            <w:noWrap w:val="0"/>
            <w:vAlign w:val="top"/>
          </w:tcPr>
          <w:p w14:paraId="28157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eastAsia="zh-CN"/>
              </w:rPr>
              <w:t>大床房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；双床房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 xml:space="preserve">；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入住时间：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。</w:t>
            </w:r>
          </w:p>
        </w:tc>
      </w:tr>
      <w:tr w14:paraId="7096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4" w:type="pct"/>
            <w:vAlign w:val="center"/>
          </w:tcPr>
          <w:p w14:paraId="6A7A1E47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关注点或需求</w:t>
            </w:r>
          </w:p>
        </w:tc>
        <w:tc>
          <w:tcPr>
            <w:tcW w:w="4175" w:type="pct"/>
            <w:vAlign w:val="center"/>
          </w:tcPr>
          <w:p w14:paraId="07A90E55">
            <w:pPr>
              <w:widowControl w:val="0"/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</w:pPr>
          </w:p>
        </w:tc>
      </w:tr>
      <w:tr w14:paraId="053A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4" w:type="pct"/>
            <w:shd w:val="clear" w:color="auto" w:fill="auto"/>
            <w:vAlign w:val="center"/>
          </w:tcPr>
          <w:p w14:paraId="34D3C10D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优秀高分子新材料项目组/课题组专题展示</w:t>
            </w:r>
          </w:p>
        </w:tc>
        <w:tc>
          <w:tcPr>
            <w:tcW w:w="4175" w:type="pct"/>
            <w:shd w:val="clear" w:color="auto" w:fill="auto"/>
            <w:vAlign w:val="center"/>
          </w:tcPr>
          <w:p w14:paraId="044A96B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参加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不参加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。</w:t>
            </w:r>
          </w:p>
          <w:p w14:paraId="4AF985D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after="0"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团队/课题组简介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（格式：团队/课题组名称+团队介绍，800字以内，可包含一张图片，不参加不填写）：</w:t>
            </w:r>
          </w:p>
        </w:tc>
      </w:tr>
      <w:tr w14:paraId="1B98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4" w:type="pct"/>
            <w:vAlign w:val="center"/>
          </w:tcPr>
          <w:p w14:paraId="1909D7D4">
            <w:pPr>
              <w:widowControl w:val="0"/>
              <w:tabs>
                <w:tab w:val="left" w:pos="2636"/>
              </w:tabs>
              <w:adjustRightInd/>
              <w:snapToGrid/>
              <w:spacing w:line="480" w:lineRule="auto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备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注</w:t>
            </w:r>
          </w:p>
        </w:tc>
        <w:tc>
          <w:tcPr>
            <w:tcW w:w="4175" w:type="pct"/>
            <w:vAlign w:val="center"/>
          </w:tcPr>
          <w:p w14:paraId="2141E325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每个主题下报告名额有限，提前支付注册费后优先安排报告日程。</w:t>
            </w:r>
          </w:p>
          <w:p w14:paraId="20316085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所有摘要内容应保守国家机密，请作者自行负责有关技术保密问题。</w:t>
            </w:r>
          </w:p>
          <w:p w14:paraId="4743074D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论坛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现场发放纸质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</w:rPr>
              <w:t>版报告证书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组委会成员证书、主持人证书、组织单位证书等。</w:t>
            </w:r>
          </w:p>
          <w:p w14:paraId="68873D6A">
            <w:pPr>
              <w:widowControl w:val="0"/>
              <w:numPr>
                <w:ilvl w:val="0"/>
                <w:numId w:val="1"/>
              </w:numPr>
              <w:tabs>
                <w:tab w:val="left" w:pos="2636"/>
              </w:tabs>
              <w:adjustRightInd/>
              <w:snapToGrid/>
              <w:spacing w:line="312" w:lineRule="auto"/>
              <w:jc w:val="both"/>
              <w:rPr>
                <w:rFonts w:hint="default" w:ascii="宋体" w:hAnsi="宋体" w:cs="宋体"/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请将填写后的回执表回复至：676606991@qq.com。</w:t>
            </w:r>
          </w:p>
        </w:tc>
      </w:tr>
    </w:tbl>
    <w:p w14:paraId="65D66512">
      <w:pPr>
        <w:jc w:val="center"/>
        <w:rPr>
          <w:rFonts w:ascii="宋体" w:hAnsi="宋体" w:cs="宋体"/>
          <w:sz w:val="21"/>
          <w:szCs w:val="21"/>
        </w:rPr>
      </w:pPr>
    </w:p>
    <w:p w14:paraId="364CCA3A">
      <w:p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07571F25"/>
    <w:sectPr>
      <w:headerReference r:id="rId4" w:type="default"/>
      <w:footerReference r:id="rId5" w:type="default"/>
      <w:pgSz w:w="11906" w:h="16838"/>
      <w:pgMar w:top="3000" w:right="1800" w:bottom="1440" w:left="180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E79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F970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F970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0E6B3">
    <w:pPr>
      <w:pStyle w:val="4"/>
      <w:spacing w:after="0"/>
    </w:pPr>
    <w:r>
      <w:rPr>
        <w:sz w:val="18"/>
      </w:rPr>
      <w:drawing>
        <wp:inline distT="0" distB="0" distL="114300" distR="114300">
          <wp:extent cx="5274310" cy="1081405"/>
          <wp:effectExtent l="0" t="0" r="2540" b="4445"/>
          <wp:docPr id="3" name="图片 3" descr="网页抬头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网页抬头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F117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F1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4A6B"/>
    <w:multiLevelType w:val="singleLevel"/>
    <w:tmpl w:val="6E2A4A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213CF6"/>
    <w:rsid w:val="007958E0"/>
    <w:rsid w:val="00A97848"/>
    <w:rsid w:val="00E865C2"/>
    <w:rsid w:val="015B6D94"/>
    <w:rsid w:val="021D229B"/>
    <w:rsid w:val="02E4100B"/>
    <w:rsid w:val="033D3467"/>
    <w:rsid w:val="03977E2B"/>
    <w:rsid w:val="03C647B3"/>
    <w:rsid w:val="04F574FF"/>
    <w:rsid w:val="051F457C"/>
    <w:rsid w:val="053C6EDC"/>
    <w:rsid w:val="05557F9E"/>
    <w:rsid w:val="06222576"/>
    <w:rsid w:val="062260D2"/>
    <w:rsid w:val="06420522"/>
    <w:rsid w:val="068F2084"/>
    <w:rsid w:val="06A04534"/>
    <w:rsid w:val="08F0070A"/>
    <w:rsid w:val="08F17FDE"/>
    <w:rsid w:val="09016473"/>
    <w:rsid w:val="09F14739"/>
    <w:rsid w:val="0A8F7AAE"/>
    <w:rsid w:val="0B1254FA"/>
    <w:rsid w:val="0B154457"/>
    <w:rsid w:val="0B770C6E"/>
    <w:rsid w:val="0B800404"/>
    <w:rsid w:val="0BAF10A0"/>
    <w:rsid w:val="0BAF665A"/>
    <w:rsid w:val="0C032502"/>
    <w:rsid w:val="0CCA74C4"/>
    <w:rsid w:val="0CE73BD2"/>
    <w:rsid w:val="0D093B48"/>
    <w:rsid w:val="0DB22432"/>
    <w:rsid w:val="0DF63417"/>
    <w:rsid w:val="0E2B5D40"/>
    <w:rsid w:val="0E462B7A"/>
    <w:rsid w:val="0EB43F87"/>
    <w:rsid w:val="0EF95E3E"/>
    <w:rsid w:val="0F323B12"/>
    <w:rsid w:val="0F6C6610"/>
    <w:rsid w:val="0FEB456A"/>
    <w:rsid w:val="0FFD54BA"/>
    <w:rsid w:val="104906FF"/>
    <w:rsid w:val="105C0433"/>
    <w:rsid w:val="10AB3168"/>
    <w:rsid w:val="10CF6E57"/>
    <w:rsid w:val="10F62635"/>
    <w:rsid w:val="111E5122"/>
    <w:rsid w:val="11800151"/>
    <w:rsid w:val="118A0FD0"/>
    <w:rsid w:val="12176D07"/>
    <w:rsid w:val="121F5BBC"/>
    <w:rsid w:val="12211934"/>
    <w:rsid w:val="12876C72"/>
    <w:rsid w:val="12A367ED"/>
    <w:rsid w:val="140B599E"/>
    <w:rsid w:val="14EC51E3"/>
    <w:rsid w:val="16842491"/>
    <w:rsid w:val="168E1562"/>
    <w:rsid w:val="16946B78"/>
    <w:rsid w:val="1705453B"/>
    <w:rsid w:val="17222427"/>
    <w:rsid w:val="17365E81"/>
    <w:rsid w:val="178C3CF3"/>
    <w:rsid w:val="17B9260F"/>
    <w:rsid w:val="180246D1"/>
    <w:rsid w:val="18174A12"/>
    <w:rsid w:val="187F73B4"/>
    <w:rsid w:val="188E75F7"/>
    <w:rsid w:val="19651C37"/>
    <w:rsid w:val="1A491739"/>
    <w:rsid w:val="1AF17CD0"/>
    <w:rsid w:val="1BE13EE2"/>
    <w:rsid w:val="1C5B5A42"/>
    <w:rsid w:val="1D1207F7"/>
    <w:rsid w:val="1E076FE2"/>
    <w:rsid w:val="1ED33FB6"/>
    <w:rsid w:val="1EE821BC"/>
    <w:rsid w:val="1F30765A"/>
    <w:rsid w:val="1F4629DA"/>
    <w:rsid w:val="1F502E6E"/>
    <w:rsid w:val="1FA62FFA"/>
    <w:rsid w:val="1FA6791C"/>
    <w:rsid w:val="1FEC17D3"/>
    <w:rsid w:val="2000527E"/>
    <w:rsid w:val="20282C5F"/>
    <w:rsid w:val="205D622D"/>
    <w:rsid w:val="209D0D1F"/>
    <w:rsid w:val="20A57BD4"/>
    <w:rsid w:val="20B63B8F"/>
    <w:rsid w:val="20B87907"/>
    <w:rsid w:val="21983036"/>
    <w:rsid w:val="21BA145D"/>
    <w:rsid w:val="21CE6CB6"/>
    <w:rsid w:val="21DF1900"/>
    <w:rsid w:val="22E569AE"/>
    <w:rsid w:val="230F27FD"/>
    <w:rsid w:val="2356438F"/>
    <w:rsid w:val="240115C5"/>
    <w:rsid w:val="2403533D"/>
    <w:rsid w:val="240B41F2"/>
    <w:rsid w:val="24C745BD"/>
    <w:rsid w:val="250255F5"/>
    <w:rsid w:val="2524556B"/>
    <w:rsid w:val="25A20B86"/>
    <w:rsid w:val="26061115"/>
    <w:rsid w:val="26215F4F"/>
    <w:rsid w:val="2670608C"/>
    <w:rsid w:val="267B565F"/>
    <w:rsid w:val="26A10E3D"/>
    <w:rsid w:val="26E56F7C"/>
    <w:rsid w:val="27781B9E"/>
    <w:rsid w:val="27FA0805"/>
    <w:rsid w:val="280671AA"/>
    <w:rsid w:val="286640ED"/>
    <w:rsid w:val="2883588D"/>
    <w:rsid w:val="28885E11"/>
    <w:rsid w:val="288F719F"/>
    <w:rsid w:val="28C037FD"/>
    <w:rsid w:val="29880DED"/>
    <w:rsid w:val="298A7967"/>
    <w:rsid w:val="29BB35C1"/>
    <w:rsid w:val="29EB0BAC"/>
    <w:rsid w:val="2A0833F2"/>
    <w:rsid w:val="2A9071FF"/>
    <w:rsid w:val="2ACD0453"/>
    <w:rsid w:val="2B0674C1"/>
    <w:rsid w:val="2B110340"/>
    <w:rsid w:val="2B8723B0"/>
    <w:rsid w:val="2BE23A8A"/>
    <w:rsid w:val="2CA156F3"/>
    <w:rsid w:val="2CC413E2"/>
    <w:rsid w:val="2D0363AE"/>
    <w:rsid w:val="2E00644A"/>
    <w:rsid w:val="2E821554"/>
    <w:rsid w:val="2FB415C3"/>
    <w:rsid w:val="2FBC45F2"/>
    <w:rsid w:val="2FC82F97"/>
    <w:rsid w:val="30330D58"/>
    <w:rsid w:val="309D2053"/>
    <w:rsid w:val="30BF25EC"/>
    <w:rsid w:val="30F73B34"/>
    <w:rsid w:val="312D57A8"/>
    <w:rsid w:val="32206167"/>
    <w:rsid w:val="325F5E35"/>
    <w:rsid w:val="32FD73FC"/>
    <w:rsid w:val="332130EA"/>
    <w:rsid w:val="3355548A"/>
    <w:rsid w:val="336851BD"/>
    <w:rsid w:val="337551E4"/>
    <w:rsid w:val="33B73A4E"/>
    <w:rsid w:val="33ED56C2"/>
    <w:rsid w:val="33F7209D"/>
    <w:rsid w:val="342E1F62"/>
    <w:rsid w:val="34403A44"/>
    <w:rsid w:val="35814314"/>
    <w:rsid w:val="35AB1391"/>
    <w:rsid w:val="35B83616"/>
    <w:rsid w:val="363475D8"/>
    <w:rsid w:val="36AE1139"/>
    <w:rsid w:val="36FD3E6E"/>
    <w:rsid w:val="372A4537"/>
    <w:rsid w:val="37533A8E"/>
    <w:rsid w:val="38C764E2"/>
    <w:rsid w:val="396957EB"/>
    <w:rsid w:val="398B5513"/>
    <w:rsid w:val="39A64349"/>
    <w:rsid w:val="3A1439A9"/>
    <w:rsid w:val="3A1F40FB"/>
    <w:rsid w:val="3A573895"/>
    <w:rsid w:val="3A8F214B"/>
    <w:rsid w:val="3AB40CE8"/>
    <w:rsid w:val="3B297440"/>
    <w:rsid w:val="3B5D4EDB"/>
    <w:rsid w:val="3B677B08"/>
    <w:rsid w:val="3B81506E"/>
    <w:rsid w:val="3B8C3A12"/>
    <w:rsid w:val="3BEB24E7"/>
    <w:rsid w:val="3BF27D19"/>
    <w:rsid w:val="3C6D114E"/>
    <w:rsid w:val="3C941FF2"/>
    <w:rsid w:val="3CCE15F9"/>
    <w:rsid w:val="3D0C4E0B"/>
    <w:rsid w:val="3D3D4FC4"/>
    <w:rsid w:val="3DAA739D"/>
    <w:rsid w:val="3DDB3987"/>
    <w:rsid w:val="3E7A3FF6"/>
    <w:rsid w:val="3EE80F60"/>
    <w:rsid w:val="3EE83D44"/>
    <w:rsid w:val="3F277CDA"/>
    <w:rsid w:val="3F870779"/>
    <w:rsid w:val="3F9F3D14"/>
    <w:rsid w:val="3FB47094"/>
    <w:rsid w:val="40EA5C8A"/>
    <w:rsid w:val="41356D09"/>
    <w:rsid w:val="41913B31"/>
    <w:rsid w:val="41F42A22"/>
    <w:rsid w:val="42394671"/>
    <w:rsid w:val="425863FC"/>
    <w:rsid w:val="42592FCA"/>
    <w:rsid w:val="42BA038A"/>
    <w:rsid w:val="43302ED5"/>
    <w:rsid w:val="433724B6"/>
    <w:rsid w:val="434370AD"/>
    <w:rsid w:val="434D3A87"/>
    <w:rsid w:val="43704C16"/>
    <w:rsid w:val="439D2F39"/>
    <w:rsid w:val="43E6043F"/>
    <w:rsid w:val="440920A4"/>
    <w:rsid w:val="442F4D11"/>
    <w:rsid w:val="444238C0"/>
    <w:rsid w:val="44C77869"/>
    <w:rsid w:val="45EF7078"/>
    <w:rsid w:val="461D3BE5"/>
    <w:rsid w:val="46753A21"/>
    <w:rsid w:val="46A75BA4"/>
    <w:rsid w:val="46D1677D"/>
    <w:rsid w:val="46D36999"/>
    <w:rsid w:val="46D63D94"/>
    <w:rsid w:val="47134FE8"/>
    <w:rsid w:val="47354F5E"/>
    <w:rsid w:val="479E0D55"/>
    <w:rsid w:val="47C50090"/>
    <w:rsid w:val="481C5170"/>
    <w:rsid w:val="48C91E02"/>
    <w:rsid w:val="491F5114"/>
    <w:rsid w:val="498B5309"/>
    <w:rsid w:val="49997A26"/>
    <w:rsid w:val="49F509D5"/>
    <w:rsid w:val="49FF2DFB"/>
    <w:rsid w:val="4A315EB1"/>
    <w:rsid w:val="4A3E05CE"/>
    <w:rsid w:val="4A407EA2"/>
    <w:rsid w:val="4A5120AF"/>
    <w:rsid w:val="4ACE54AE"/>
    <w:rsid w:val="4ADB2DDC"/>
    <w:rsid w:val="4B0435C5"/>
    <w:rsid w:val="4B642135"/>
    <w:rsid w:val="4BC77561"/>
    <w:rsid w:val="4BDF193C"/>
    <w:rsid w:val="4C143394"/>
    <w:rsid w:val="4C667968"/>
    <w:rsid w:val="4C6F2CC0"/>
    <w:rsid w:val="4CD15729"/>
    <w:rsid w:val="4CDE003B"/>
    <w:rsid w:val="4D986247"/>
    <w:rsid w:val="4DE1199C"/>
    <w:rsid w:val="4E01203E"/>
    <w:rsid w:val="4E345F70"/>
    <w:rsid w:val="4E5E2FEC"/>
    <w:rsid w:val="506568B4"/>
    <w:rsid w:val="51257DF2"/>
    <w:rsid w:val="51453FF0"/>
    <w:rsid w:val="51B11685"/>
    <w:rsid w:val="51B80C66"/>
    <w:rsid w:val="51BC69A8"/>
    <w:rsid w:val="52457083"/>
    <w:rsid w:val="527C6137"/>
    <w:rsid w:val="532C190B"/>
    <w:rsid w:val="53377DDD"/>
    <w:rsid w:val="53670F34"/>
    <w:rsid w:val="53C41B44"/>
    <w:rsid w:val="54324CFF"/>
    <w:rsid w:val="54414F42"/>
    <w:rsid w:val="547C241E"/>
    <w:rsid w:val="549C486F"/>
    <w:rsid w:val="54EB3100"/>
    <w:rsid w:val="54EF0BDC"/>
    <w:rsid w:val="55006BAB"/>
    <w:rsid w:val="552C1D86"/>
    <w:rsid w:val="55810988"/>
    <w:rsid w:val="56E90C4E"/>
    <w:rsid w:val="570A5ABF"/>
    <w:rsid w:val="57233025"/>
    <w:rsid w:val="57321A7C"/>
    <w:rsid w:val="57686C8A"/>
    <w:rsid w:val="583F79EB"/>
    <w:rsid w:val="58714451"/>
    <w:rsid w:val="587D0513"/>
    <w:rsid w:val="58DA7713"/>
    <w:rsid w:val="59DB3743"/>
    <w:rsid w:val="5A1B7FE4"/>
    <w:rsid w:val="5A33532D"/>
    <w:rsid w:val="5A820063"/>
    <w:rsid w:val="5B21787C"/>
    <w:rsid w:val="5B245915"/>
    <w:rsid w:val="5CB00EB7"/>
    <w:rsid w:val="5D1B2CDD"/>
    <w:rsid w:val="5D406E47"/>
    <w:rsid w:val="5D8429E1"/>
    <w:rsid w:val="5DE37031"/>
    <w:rsid w:val="5E062D59"/>
    <w:rsid w:val="5E4A70E9"/>
    <w:rsid w:val="5E79352B"/>
    <w:rsid w:val="5E9D36BD"/>
    <w:rsid w:val="5EA66A16"/>
    <w:rsid w:val="5EF7405C"/>
    <w:rsid w:val="5FCB6008"/>
    <w:rsid w:val="60203FC0"/>
    <w:rsid w:val="60275934"/>
    <w:rsid w:val="60602BF4"/>
    <w:rsid w:val="60A34111"/>
    <w:rsid w:val="61616C24"/>
    <w:rsid w:val="61E41603"/>
    <w:rsid w:val="62037CDB"/>
    <w:rsid w:val="62620EA5"/>
    <w:rsid w:val="639A466F"/>
    <w:rsid w:val="64695120"/>
    <w:rsid w:val="647E5D3F"/>
    <w:rsid w:val="651548E6"/>
    <w:rsid w:val="652240F9"/>
    <w:rsid w:val="65B17A4E"/>
    <w:rsid w:val="65C92068"/>
    <w:rsid w:val="65E003FE"/>
    <w:rsid w:val="65E25675"/>
    <w:rsid w:val="67B14F91"/>
    <w:rsid w:val="67FA1B80"/>
    <w:rsid w:val="682E1D7B"/>
    <w:rsid w:val="68833924"/>
    <w:rsid w:val="68C1444C"/>
    <w:rsid w:val="68F323AC"/>
    <w:rsid w:val="691E364C"/>
    <w:rsid w:val="695928D6"/>
    <w:rsid w:val="69C71CF1"/>
    <w:rsid w:val="6A535578"/>
    <w:rsid w:val="6A7A0D56"/>
    <w:rsid w:val="6A9A6D03"/>
    <w:rsid w:val="6AF1726A"/>
    <w:rsid w:val="6AF36E88"/>
    <w:rsid w:val="6B1B59B5"/>
    <w:rsid w:val="6BB65DBE"/>
    <w:rsid w:val="6C9516E2"/>
    <w:rsid w:val="6D105AEC"/>
    <w:rsid w:val="6D65184A"/>
    <w:rsid w:val="6D886B37"/>
    <w:rsid w:val="6DD864C0"/>
    <w:rsid w:val="6E1119D2"/>
    <w:rsid w:val="6E1B63AC"/>
    <w:rsid w:val="6E533D98"/>
    <w:rsid w:val="6E557B10"/>
    <w:rsid w:val="6F045092"/>
    <w:rsid w:val="6F912DCA"/>
    <w:rsid w:val="6FC767EC"/>
    <w:rsid w:val="6FF45107"/>
    <w:rsid w:val="704C6CF1"/>
    <w:rsid w:val="70B825D8"/>
    <w:rsid w:val="70C20D61"/>
    <w:rsid w:val="710870BC"/>
    <w:rsid w:val="719F4A83"/>
    <w:rsid w:val="71AD0ECE"/>
    <w:rsid w:val="71CA611F"/>
    <w:rsid w:val="724E4FA2"/>
    <w:rsid w:val="7265409A"/>
    <w:rsid w:val="72C16165"/>
    <w:rsid w:val="72DD1E82"/>
    <w:rsid w:val="74980757"/>
    <w:rsid w:val="75834F63"/>
    <w:rsid w:val="75CF63FA"/>
    <w:rsid w:val="76393874"/>
    <w:rsid w:val="7650211A"/>
    <w:rsid w:val="7683616C"/>
    <w:rsid w:val="76847405"/>
    <w:rsid w:val="76C84BF7"/>
    <w:rsid w:val="76E557A9"/>
    <w:rsid w:val="7702635B"/>
    <w:rsid w:val="77805BA1"/>
    <w:rsid w:val="77AB07A1"/>
    <w:rsid w:val="788A6608"/>
    <w:rsid w:val="79E8426C"/>
    <w:rsid w:val="7A291E51"/>
    <w:rsid w:val="7A4305F3"/>
    <w:rsid w:val="7A74034C"/>
    <w:rsid w:val="7AC04563"/>
    <w:rsid w:val="7B2F5245"/>
    <w:rsid w:val="7B38234C"/>
    <w:rsid w:val="7B8437E3"/>
    <w:rsid w:val="7BBA7205"/>
    <w:rsid w:val="7BF1074D"/>
    <w:rsid w:val="7C053B09"/>
    <w:rsid w:val="7C914409"/>
    <w:rsid w:val="7CC61BD9"/>
    <w:rsid w:val="7CCD2F68"/>
    <w:rsid w:val="7CE107C1"/>
    <w:rsid w:val="7D9817C8"/>
    <w:rsid w:val="7DA6511A"/>
    <w:rsid w:val="7DA737B9"/>
    <w:rsid w:val="7DAE2D99"/>
    <w:rsid w:val="7DAF57FB"/>
    <w:rsid w:val="7DCE51E9"/>
    <w:rsid w:val="7DDC7906"/>
    <w:rsid w:val="7DF06F0E"/>
    <w:rsid w:val="7E0D5D12"/>
    <w:rsid w:val="7E1075B0"/>
    <w:rsid w:val="7E613B15"/>
    <w:rsid w:val="7E7A5D41"/>
    <w:rsid w:val="7EB717C2"/>
    <w:rsid w:val="7EBC7738"/>
    <w:rsid w:val="7F0C5FC9"/>
    <w:rsid w:val="7F2A1ACF"/>
    <w:rsid w:val="7F5160D2"/>
    <w:rsid w:val="7F737DF6"/>
    <w:rsid w:val="7F741DC0"/>
    <w:rsid w:val="7FAA57E2"/>
    <w:rsid w:val="7FD448F9"/>
    <w:rsid w:val="7FE9455C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2791</Words>
  <Characters>3035</Characters>
  <Lines>0</Lines>
  <Paragraphs>0</Paragraphs>
  <TotalTime>65</TotalTime>
  <ScaleCrop>false</ScaleCrop>
  <LinksUpToDate>false</LinksUpToDate>
  <CharactersWithSpaces>3149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2023-06-14T01:46:00Z</dcterms:created>
  <dc:creator>hp</dc:creator>
  <cp:lastModifiedBy>李四民</cp:lastModifiedBy>
  <cp:lastPrinted>2023-06-17T03:30:00Z</cp:lastPrinted>
  <dcterms:modified xsi:type="dcterms:W3CDTF">2024-12-11T09:55:57Z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EE200C84CE8C46BEB22D8009BC1364DA_13</vt:lpwstr>
  </property>
</Properties>
</file>